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C241B" w14:textId="77777777" w:rsidR="0041438B" w:rsidRPr="001231A7" w:rsidRDefault="0041438B" w:rsidP="0041438B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231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Федеральное бюджетное учреждение Тюменская лаборатория судебной экспертизы Министерства юстиции Российской Федерации </w:t>
      </w:r>
    </w:p>
    <w:p w14:paraId="195541DE" w14:textId="77777777" w:rsidR="00E6054E" w:rsidRPr="001231A7" w:rsidRDefault="00E6054E" w:rsidP="0041438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1492D30" w14:textId="71EC914A" w:rsidR="0041438B" w:rsidRPr="001231A7" w:rsidRDefault="00E6054E" w:rsidP="00E6054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231A7">
        <w:rPr>
          <w:rFonts w:ascii="Times New Roman" w:hAnsi="Times New Roman" w:cs="Times New Roman"/>
          <w:b/>
          <w:color w:val="000000"/>
          <w:sz w:val="20"/>
          <w:szCs w:val="20"/>
        </w:rPr>
        <w:t>Платежные реквизиты</w:t>
      </w:r>
    </w:p>
    <w:p w14:paraId="1B8EB627" w14:textId="5043A11A" w:rsidR="001A6C75" w:rsidRPr="001231A7" w:rsidRDefault="001A6C75" w:rsidP="00E6054E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231A7">
        <w:rPr>
          <w:rFonts w:ascii="Times New Roman" w:hAnsi="Times New Roman" w:cs="Times New Roman"/>
          <w:color w:val="000000"/>
          <w:sz w:val="20"/>
          <w:szCs w:val="20"/>
        </w:rPr>
        <w:t xml:space="preserve">(по состоянию на </w:t>
      </w:r>
      <w:r w:rsidR="00043BE9" w:rsidRPr="001231A7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C31779">
        <w:rPr>
          <w:rFonts w:ascii="Times New Roman" w:hAnsi="Times New Roman" w:cs="Times New Roman"/>
          <w:color w:val="000000"/>
          <w:sz w:val="20"/>
          <w:szCs w:val="20"/>
        </w:rPr>
        <w:t>4 февраля2019</w:t>
      </w:r>
      <w:r w:rsidRPr="001231A7">
        <w:rPr>
          <w:rFonts w:ascii="Times New Roman" w:hAnsi="Times New Roman" w:cs="Times New Roman"/>
          <w:color w:val="000000"/>
          <w:sz w:val="20"/>
          <w:szCs w:val="20"/>
        </w:rPr>
        <w:t xml:space="preserve"> года)</w:t>
      </w:r>
    </w:p>
    <w:p w14:paraId="2CBE41D6" w14:textId="77777777" w:rsidR="00E6054E" w:rsidRPr="001231A7" w:rsidRDefault="00E6054E" w:rsidP="00E6054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160B3F3" w14:textId="3BDB141A" w:rsidR="0041438B" w:rsidRPr="001231A7" w:rsidRDefault="0041438B" w:rsidP="0033266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231A7">
        <w:rPr>
          <w:rFonts w:ascii="Times New Roman" w:hAnsi="Times New Roman" w:cs="Times New Roman"/>
          <w:b/>
          <w:color w:val="000000"/>
          <w:sz w:val="20"/>
          <w:szCs w:val="20"/>
        </w:rPr>
        <w:t>Получатель:</w:t>
      </w:r>
      <w:r w:rsidRPr="001231A7">
        <w:rPr>
          <w:rFonts w:ascii="Times New Roman" w:hAnsi="Times New Roman" w:cs="Times New Roman"/>
          <w:color w:val="000000"/>
          <w:sz w:val="20"/>
          <w:szCs w:val="20"/>
        </w:rPr>
        <w:t xml:space="preserve"> УФК по Тюменской области (</w:t>
      </w:r>
      <w:bookmarkStart w:id="0" w:name="_Hlk508712374"/>
      <w:r w:rsidRPr="001231A7">
        <w:rPr>
          <w:rFonts w:ascii="Times New Roman" w:hAnsi="Times New Roman" w:cs="Times New Roman"/>
          <w:color w:val="000000"/>
          <w:sz w:val="20"/>
          <w:szCs w:val="20"/>
        </w:rPr>
        <w:t xml:space="preserve">ФБУ Тюменская ЛСЭ Минюста России </w:t>
      </w:r>
      <w:bookmarkEnd w:id="0"/>
      <w:r w:rsidRPr="001231A7">
        <w:rPr>
          <w:rFonts w:ascii="Times New Roman" w:hAnsi="Times New Roman" w:cs="Times New Roman"/>
          <w:b/>
          <w:color w:val="000000"/>
          <w:sz w:val="20"/>
          <w:szCs w:val="20"/>
        </w:rPr>
        <w:t>л/с 20676У87510</w:t>
      </w:r>
      <w:r w:rsidRPr="001231A7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790D0679" w14:textId="77777777" w:rsidR="0041438B" w:rsidRPr="001231A7" w:rsidRDefault="0041438B" w:rsidP="0033266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231A7">
        <w:rPr>
          <w:rFonts w:ascii="Times New Roman" w:hAnsi="Times New Roman" w:cs="Times New Roman"/>
          <w:b/>
          <w:color w:val="000000"/>
          <w:sz w:val="20"/>
          <w:szCs w:val="20"/>
        </w:rPr>
        <w:t>ИНН</w:t>
      </w:r>
      <w:r w:rsidRPr="001231A7">
        <w:rPr>
          <w:rFonts w:ascii="Times New Roman" w:hAnsi="Times New Roman" w:cs="Times New Roman"/>
          <w:color w:val="000000"/>
          <w:sz w:val="20"/>
          <w:szCs w:val="20"/>
        </w:rPr>
        <w:t xml:space="preserve"> 7202012682  </w:t>
      </w:r>
    </w:p>
    <w:p w14:paraId="163A1D76" w14:textId="7A005014" w:rsidR="0041438B" w:rsidRPr="001231A7" w:rsidRDefault="0041438B" w:rsidP="0033266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231A7">
        <w:rPr>
          <w:rFonts w:ascii="Times New Roman" w:hAnsi="Times New Roman" w:cs="Times New Roman"/>
          <w:b/>
          <w:color w:val="000000"/>
          <w:sz w:val="20"/>
          <w:szCs w:val="20"/>
        </w:rPr>
        <w:t>КПП</w:t>
      </w:r>
      <w:r w:rsidRPr="001231A7">
        <w:rPr>
          <w:rFonts w:ascii="Times New Roman" w:hAnsi="Times New Roman" w:cs="Times New Roman"/>
          <w:color w:val="000000"/>
          <w:sz w:val="20"/>
          <w:szCs w:val="20"/>
        </w:rPr>
        <w:t xml:space="preserve"> 720301001</w:t>
      </w:r>
    </w:p>
    <w:p w14:paraId="26314EA3" w14:textId="5A275398" w:rsidR="0041438B" w:rsidRPr="001231A7" w:rsidRDefault="0041438B" w:rsidP="0033266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231A7">
        <w:rPr>
          <w:rFonts w:ascii="Times New Roman" w:hAnsi="Times New Roman" w:cs="Times New Roman"/>
          <w:b/>
          <w:sz w:val="20"/>
          <w:szCs w:val="20"/>
        </w:rPr>
        <w:t>Банк получателя</w:t>
      </w:r>
      <w:r w:rsidRPr="001231A7">
        <w:rPr>
          <w:rFonts w:ascii="Times New Roman" w:hAnsi="Times New Roman" w:cs="Times New Roman"/>
          <w:sz w:val="20"/>
          <w:szCs w:val="20"/>
        </w:rPr>
        <w:t xml:space="preserve"> Отделение Тюмень </w:t>
      </w:r>
      <w:r w:rsidRPr="001231A7">
        <w:rPr>
          <w:rFonts w:ascii="Times New Roman" w:hAnsi="Times New Roman" w:cs="Times New Roman"/>
          <w:b/>
          <w:sz w:val="20"/>
          <w:szCs w:val="20"/>
        </w:rPr>
        <w:t>г. Тюмень</w:t>
      </w:r>
    </w:p>
    <w:p w14:paraId="31BEE222" w14:textId="1F0406E7" w:rsidR="0041438B" w:rsidRPr="001231A7" w:rsidRDefault="0041438B" w:rsidP="00332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1A7">
        <w:rPr>
          <w:rFonts w:ascii="Times New Roman" w:hAnsi="Times New Roman" w:cs="Times New Roman"/>
          <w:b/>
          <w:sz w:val="20"/>
          <w:szCs w:val="20"/>
        </w:rPr>
        <w:t xml:space="preserve">Р/с </w:t>
      </w:r>
      <w:r w:rsidR="00772659" w:rsidRPr="00772659">
        <w:rPr>
          <w:rFonts w:ascii="Times New Roman" w:hAnsi="Times New Roman" w:cs="Times New Roman"/>
          <w:sz w:val="20"/>
          <w:szCs w:val="20"/>
        </w:rPr>
        <w:t>40501810165772500002</w:t>
      </w:r>
    </w:p>
    <w:p w14:paraId="52E061A4" w14:textId="029D3371" w:rsidR="0041438B" w:rsidRPr="001231A7" w:rsidRDefault="0041438B" w:rsidP="00332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1A7">
        <w:rPr>
          <w:rFonts w:ascii="Times New Roman" w:hAnsi="Times New Roman" w:cs="Times New Roman"/>
          <w:b/>
          <w:sz w:val="20"/>
          <w:szCs w:val="20"/>
        </w:rPr>
        <w:t xml:space="preserve">БИК </w:t>
      </w:r>
      <w:r w:rsidRPr="001231A7">
        <w:rPr>
          <w:rFonts w:ascii="Times New Roman" w:hAnsi="Times New Roman" w:cs="Times New Roman"/>
          <w:sz w:val="20"/>
          <w:szCs w:val="20"/>
        </w:rPr>
        <w:t>047102001</w:t>
      </w:r>
    </w:p>
    <w:p w14:paraId="63CB3211" w14:textId="7D040F7B" w:rsidR="0041438B" w:rsidRPr="001231A7" w:rsidRDefault="0041438B" w:rsidP="00332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1A7">
        <w:rPr>
          <w:rFonts w:ascii="Times New Roman" w:hAnsi="Times New Roman" w:cs="Times New Roman"/>
          <w:b/>
          <w:sz w:val="20"/>
          <w:szCs w:val="20"/>
        </w:rPr>
        <w:t>ОГРН</w:t>
      </w:r>
      <w:r w:rsidRPr="001231A7">
        <w:rPr>
          <w:rFonts w:ascii="Times New Roman" w:hAnsi="Times New Roman" w:cs="Times New Roman"/>
          <w:sz w:val="20"/>
          <w:szCs w:val="20"/>
        </w:rPr>
        <w:t xml:space="preserve"> 1037200557888</w:t>
      </w:r>
    </w:p>
    <w:p w14:paraId="1FD2D467" w14:textId="28B0639C" w:rsidR="0041438B" w:rsidRPr="001231A7" w:rsidRDefault="0041438B" w:rsidP="00332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1A7">
        <w:rPr>
          <w:rFonts w:ascii="Times New Roman" w:hAnsi="Times New Roman" w:cs="Times New Roman"/>
          <w:b/>
          <w:sz w:val="20"/>
          <w:szCs w:val="20"/>
        </w:rPr>
        <w:t>ОКТМО</w:t>
      </w:r>
      <w:r w:rsidRPr="001231A7">
        <w:rPr>
          <w:rFonts w:ascii="Times New Roman" w:hAnsi="Times New Roman" w:cs="Times New Roman"/>
          <w:sz w:val="20"/>
          <w:szCs w:val="20"/>
        </w:rPr>
        <w:t xml:space="preserve"> 71701000</w:t>
      </w:r>
    </w:p>
    <w:p w14:paraId="11EA2A05" w14:textId="571F549A" w:rsidR="0041438B" w:rsidRPr="001231A7" w:rsidRDefault="0041438B" w:rsidP="003326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1A7">
        <w:rPr>
          <w:rFonts w:ascii="Times New Roman" w:hAnsi="Times New Roman" w:cs="Times New Roman"/>
          <w:b/>
          <w:sz w:val="20"/>
          <w:szCs w:val="20"/>
        </w:rPr>
        <w:t>КБК</w:t>
      </w:r>
      <w:r w:rsidRPr="001231A7">
        <w:rPr>
          <w:rFonts w:ascii="Times New Roman" w:hAnsi="Times New Roman" w:cs="Times New Roman"/>
          <w:sz w:val="20"/>
          <w:szCs w:val="20"/>
        </w:rPr>
        <w:t xml:space="preserve"> </w:t>
      </w:r>
      <w:r w:rsidR="00212045" w:rsidRPr="001231A7">
        <w:rPr>
          <w:rFonts w:ascii="Times New Roman" w:hAnsi="Times New Roman" w:cs="Times New Roman"/>
          <w:sz w:val="20"/>
          <w:szCs w:val="20"/>
        </w:rPr>
        <w:t>000</w:t>
      </w:r>
      <w:r w:rsidRPr="001231A7">
        <w:rPr>
          <w:rFonts w:ascii="Times New Roman" w:hAnsi="Times New Roman" w:cs="Times New Roman"/>
          <w:sz w:val="20"/>
          <w:szCs w:val="20"/>
        </w:rPr>
        <w:t>00000000000000130</w:t>
      </w:r>
    </w:p>
    <w:p w14:paraId="0DECD49B" w14:textId="77777777" w:rsidR="00A65A29" w:rsidRPr="001231A7" w:rsidRDefault="00A65A29" w:rsidP="0041438B">
      <w:pPr>
        <w:rPr>
          <w:rFonts w:ascii="Times New Roman" w:hAnsi="Times New Roman" w:cs="Times New Roman"/>
          <w:sz w:val="20"/>
          <w:szCs w:val="20"/>
        </w:rPr>
      </w:pPr>
    </w:p>
    <w:p w14:paraId="259DB4E9" w14:textId="5E55DC85" w:rsidR="00255726" w:rsidRPr="001231A7" w:rsidRDefault="00255726" w:rsidP="00255726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231A7">
        <w:rPr>
          <w:rFonts w:ascii="Times New Roman" w:hAnsi="Times New Roman" w:cs="Times New Roman"/>
          <w:i/>
          <w:sz w:val="20"/>
          <w:szCs w:val="20"/>
          <w:u w:val="single"/>
        </w:rPr>
        <w:t>Информация для граждан (при назначении судебной экспертизы по определению суда):</w:t>
      </w:r>
    </w:p>
    <w:p w14:paraId="1EF9C9D0" w14:textId="26F5DFAB" w:rsidR="00255726" w:rsidRPr="001231A7" w:rsidRDefault="00255726" w:rsidP="0025572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31A7">
        <w:rPr>
          <w:rFonts w:ascii="Times New Roman" w:hAnsi="Times New Roman" w:cs="Times New Roman"/>
          <w:i/>
          <w:sz w:val="20"/>
          <w:szCs w:val="20"/>
        </w:rPr>
        <w:t>В назначении платежа необходимо указывать вид и номер экспертизы, например: за автотехническую экспертизу №</w:t>
      </w:r>
      <w:r w:rsidR="004110BF" w:rsidRPr="001231A7">
        <w:rPr>
          <w:rFonts w:ascii="Times New Roman" w:hAnsi="Times New Roman" w:cs="Times New Roman"/>
          <w:i/>
          <w:sz w:val="20"/>
          <w:szCs w:val="20"/>
        </w:rPr>
        <w:t>____</w:t>
      </w:r>
      <w:r w:rsidRPr="001231A7">
        <w:rPr>
          <w:rFonts w:ascii="Times New Roman" w:hAnsi="Times New Roman" w:cs="Times New Roman"/>
          <w:i/>
          <w:sz w:val="20"/>
          <w:szCs w:val="20"/>
        </w:rPr>
        <w:t>; за почерковедческую экспертизу №</w:t>
      </w:r>
      <w:r w:rsidR="004110BF" w:rsidRPr="001231A7">
        <w:rPr>
          <w:rFonts w:ascii="Times New Roman" w:hAnsi="Times New Roman" w:cs="Times New Roman"/>
          <w:i/>
          <w:sz w:val="20"/>
          <w:szCs w:val="20"/>
        </w:rPr>
        <w:t>_____.</w:t>
      </w:r>
      <w:r w:rsidRPr="001231A7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14:paraId="535C64D5" w14:textId="77777777" w:rsidR="00255726" w:rsidRPr="001231A7" w:rsidRDefault="00255726" w:rsidP="00255726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195B1879" w14:textId="2E321BAC" w:rsidR="0033266E" w:rsidRPr="001231A7" w:rsidRDefault="0033266E" w:rsidP="00255726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231A7">
        <w:rPr>
          <w:rFonts w:ascii="Times New Roman" w:hAnsi="Times New Roman" w:cs="Times New Roman"/>
          <w:i/>
          <w:sz w:val="20"/>
          <w:szCs w:val="20"/>
          <w:u w:val="single"/>
        </w:rPr>
        <w:t xml:space="preserve">Информация для судебных приставов-исполнителей: </w:t>
      </w:r>
    </w:p>
    <w:p w14:paraId="1E496A47" w14:textId="56C69DC4" w:rsidR="00E6054E" w:rsidRPr="001231A7" w:rsidRDefault="0041438B" w:rsidP="00255726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231A7">
        <w:rPr>
          <w:rFonts w:ascii="Times New Roman" w:hAnsi="Times New Roman" w:cs="Times New Roman"/>
          <w:i/>
          <w:sz w:val="20"/>
          <w:szCs w:val="20"/>
        </w:rPr>
        <w:t>В назначении платежа необходимо указывать серию и номер исполнительного листа либо исполнительно</w:t>
      </w:r>
      <w:r w:rsidR="00A65A29" w:rsidRPr="001231A7">
        <w:rPr>
          <w:rFonts w:ascii="Times New Roman" w:hAnsi="Times New Roman" w:cs="Times New Roman"/>
          <w:i/>
          <w:sz w:val="20"/>
          <w:szCs w:val="20"/>
        </w:rPr>
        <w:t>го производства.</w:t>
      </w:r>
      <w:r w:rsidR="00E6054E" w:rsidRPr="001231A7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</w:p>
    <w:p w14:paraId="662E95AD" w14:textId="77777777" w:rsidR="00255726" w:rsidRPr="001231A7" w:rsidRDefault="00255726" w:rsidP="00255726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</w:p>
    <w:p w14:paraId="1C9F50CE" w14:textId="192CBF23" w:rsidR="0033266E" w:rsidRPr="001231A7" w:rsidRDefault="0033266E" w:rsidP="00255726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 w:rsidRPr="001231A7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Информация для граждан</w:t>
      </w:r>
      <w:r w:rsidR="00D15D57" w:rsidRPr="001231A7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по оценке транспорта и оружия</w:t>
      </w:r>
      <w:r w:rsidRPr="001231A7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для вступления в наследство:</w:t>
      </w:r>
    </w:p>
    <w:p w14:paraId="698DD13A" w14:textId="3F13EAF7" w:rsidR="0033266E" w:rsidRPr="001231A7" w:rsidRDefault="0033266E" w:rsidP="00255726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231A7">
        <w:rPr>
          <w:rFonts w:ascii="Times New Roman" w:hAnsi="Times New Roman" w:cs="Times New Roman"/>
          <w:i/>
          <w:color w:val="000000"/>
          <w:sz w:val="20"/>
          <w:szCs w:val="20"/>
        </w:rPr>
        <w:t>В назначении платежа необходимо указывать</w:t>
      </w:r>
      <w:r w:rsidR="00255726" w:rsidRPr="001231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вид оценки, например</w:t>
      </w:r>
      <w:r w:rsidRPr="001231A7">
        <w:rPr>
          <w:rFonts w:ascii="Times New Roman" w:hAnsi="Times New Roman" w:cs="Times New Roman"/>
          <w:i/>
          <w:color w:val="000000"/>
          <w:sz w:val="20"/>
          <w:szCs w:val="20"/>
        </w:rPr>
        <w:t>: за оценку транспорта</w:t>
      </w:r>
      <w:r w:rsidR="00255726" w:rsidRPr="001231A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  <w:r w:rsidRPr="001231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за оценку оружия</w:t>
      </w:r>
      <w:r w:rsidR="00255726" w:rsidRPr="001231A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14:paraId="7D72BA6E" w14:textId="19A35437" w:rsidR="00E6054E" w:rsidRPr="001231A7" w:rsidRDefault="004110BF" w:rsidP="00E6054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231A7">
        <w:rPr>
          <w:rFonts w:ascii="Times New Roman" w:hAnsi="Times New Roman" w:cs="Times New Roman"/>
          <w:i/>
          <w:color w:val="000000"/>
          <w:sz w:val="20"/>
          <w:szCs w:val="20"/>
        </w:rPr>
        <w:t>Стоимость оценки транспорта, оружия (за 1 единицу) – 1</w:t>
      </w:r>
      <w:r w:rsidR="00DD16DC">
        <w:rPr>
          <w:rFonts w:ascii="Times New Roman" w:hAnsi="Times New Roman" w:cs="Times New Roman"/>
          <w:i/>
          <w:color w:val="000000"/>
          <w:sz w:val="20"/>
          <w:szCs w:val="20"/>
        </w:rPr>
        <w:t>926</w:t>
      </w:r>
      <w:bookmarkStart w:id="1" w:name="_GoBack"/>
      <w:bookmarkEnd w:id="1"/>
      <w:r w:rsidRPr="001231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рублей.</w:t>
      </w:r>
    </w:p>
    <w:p w14:paraId="67B2D598" w14:textId="77777777" w:rsidR="00D15D57" w:rsidRPr="001231A7" w:rsidRDefault="00D15D57" w:rsidP="00255726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2B5EF4B" w14:textId="64AD4EBF" w:rsidR="00E6054E" w:rsidRPr="001231A7" w:rsidRDefault="00E6054E" w:rsidP="00255726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231A7">
        <w:rPr>
          <w:rFonts w:ascii="Times New Roman" w:hAnsi="Times New Roman" w:cs="Times New Roman"/>
          <w:b/>
          <w:color w:val="000000"/>
          <w:sz w:val="20"/>
          <w:szCs w:val="20"/>
        </w:rPr>
        <w:t>Адрес ФБУ Тюменская ЛСЭ Минюста России:</w:t>
      </w:r>
    </w:p>
    <w:p w14:paraId="2D44C1C4" w14:textId="565D41E6" w:rsidR="00E6054E" w:rsidRPr="001231A7" w:rsidRDefault="00E6054E" w:rsidP="0025572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231A7">
        <w:rPr>
          <w:rFonts w:ascii="Times New Roman" w:hAnsi="Times New Roman" w:cs="Times New Roman"/>
          <w:color w:val="000000"/>
          <w:sz w:val="20"/>
          <w:szCs w:val="20"/>
        </w:rPr>
        <w:t xml:space="preserve"> 625023, г. Тюмень, ул. Одесская, д. 27</w:t>
      </w:r>
    </w:p>
    <w:p w14:paraId="41CA476E" w14:textId="7B110330" w:rsidR="00E6054E" w:rsidRPr="001231A7" w:rsidRDefault="00E6054E" w:rsidP="0025572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231A7">
        <w:rPr>
          <w:rFonts w:ascii="Times New Roman" w:hAnsi="Times New Roman" w:cs="Times New Roman"/>
          <w:b/>
          <w:color w:val="000000"/>
          <w:sz w:val="20"/>
          <w:szCs w:val="20"/>
        </w:rPr>
        <w:t>Тел</w:t>
      </w:r>
      <w:r w:rsidR="00677675" w:rsidRPr="001231A7">
        <w:rPr>
          <w:rFonts w:ascii="Times New Roman" w:hAnsi="Times New Roman" w:cs="Times New Roman"/>
          <w:b/>
          <w:color w:val="000000"/>
          <w:sz w:val="20"/>
          <w:szCs w:val="20"/>
        </w:rPr>
        <w:t>./факс</w:t>
      </w:r>
      <w:r w:rsidRPr="001231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="00677675" w:rsidRPr="001231A7">
        <w:rPr>
          <w:rFonts w:ascii="Times New Roman" w:hAnsi="Times New Roman" w:cs="Times New Roman"/>
          <w:color w:val="000000"/>
          <w:sz w:val="20"/>
          <w:szCs w:val="20"/>
        </w:rPr>
        <w:t>41-47-88</w:t>
      </w:r>
      <w:r w:rsidR="00255726" w:rsidRPr="001231A7">
        <w:rPr>
          <w:rFonts w:ascii="Times New Roman" w:hAnsi="Times New Roman" w:cs="Times New Roman"/>
          <w:color w:val="000000"/>
          <w:sz w:val="20"/>
          <w:szCs w:val="20"/>
        </w:rPr>
        <w:t xml:space="preserve"> (приемная)</w:t>
      </w:r>
      <w:r w:rsidR="00677675" w:rsidRPr="001231A7">
        <w:rPr>
          <w:rFonts w:ascii="Times New Roman" w:hAnsi="Times New Roman" w:cs="Times New Roman"/>
          <w:color w:val="000000"/>
          <w:sz w:val="20"/>
          <w:szCs w:val="20"/>
        </w:rPr>
        <w:t>, 41-72</w:t>
      </w:r>
      <w:r w:rsidRPr="001231A7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677675" w:rsidRPr="001231A7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1231A7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255726" w:rsidRPr="001231A7">
        <w:rPr>
          <w:rFonts w:ascii="Times New Roman" w:hAnsi="Times New Roman" w:cs="Times New Roman"/>
          <w:color w:val="000000"/>
          <w:sz w:val="20"/>
          <w:szCs w:val="20"/>
        </w:rPr>
        <w:t xml:space="preserve"> (бухгалтерия)</w:t>
      </w:r>
    </w:p>
    <w:p w14:paraId="57294E6B" w14:textId="7990B63A" w:rsidR="00E6054E" w:rsidRPr="00C31779" w:rsidRDefault="00E6054E" w:rsidP="0025572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231A7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e</w:t>
      </w:r>
      <w:r w:rsidRPr="00C31779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Pr="001231A7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mail</w:t>
      </w:r>
      <w:r w:rsidRPr="00C31779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C317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4" w:history="1">
        <w:r w:rsidR="001231A7" w:rsidRPr="006E10E1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tymlab</w:t>
        </w:r>
        <w:r w:rsidR="001231A7" w:rsidRPr="00C31779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="001231A7" w:rsidRPr="006E10E1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1231A7" w:rsidRPr="00C31779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1231A7" w:rsidRPr="006E10E1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1231A7" w:rsidRPr="00C317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FCC754B" w14:textId="79217CFD" w:rsidR="00E6054E" w:rsidRPr="00C31779" w:rsidRDefault="00E6054E" w:rsidP="002557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1A7">
        <w:rPr>
          <w:rFonts w:ascii="Times New Roman" w:hAnsi="Times New Roman" w:cs="Times New Roman"/>
          <w:b/>
          <w:sz w:val="20"/>
          <w:szCs w:val="20"/>
        </w:rPr>
        <w:t>сайт</w:t>
      </w:r>
      <w:r w:rsidRPr="00C31779">
        <w:rPr>
          <w:rFonts w:ascii="Times New Roman" w:hAnsi="Times New Roman" w:cs="Times New Roman"/>
          <w:b/>
          <w:sz w:val="20"/>
          <w:szCs w:val="20"/>
        </w:rPr>
        <w:t>:</w:t>
      </w:r>
      <w:r w:rsidRPr="00C31779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1231A7" w:rsidRPr="006E10E1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1231A7" w:rsidRPr="00C31779">
          <w:rPr>
            <w:rStyle w:val="a5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1231A7" w:rsidRPr="006E10E1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lse</w:t>
        </w:r>
        <w:proofErr w:type="spellEnd"/>
        <w:r w:rsidR="001231A7" w:rsidRPr="00C31779">
          <w:rPr>
            <w:rStyle w:val="a5"/>
            <w:rFonts w:ascii="Times New Roman" w:hAnsi="Times New Roman" w:cs="Times New Roman"/>
            <w:sz w:val="20"/>
            <w:szCs w:val="20"/>
          </w:rPr>
          <w:t>72.</w:t>
        </w:r>
        <w:proofErr w:type="spellStart"/>
        <w:r w:rsidR="001231A7" w:rsidRPr="006E10E1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1231A7" w:rsidRPr="00C31779">
          <w:rPr>
            <w:rStyle w:val="a5"/>
            <w:rFonts w:ascii="Times New Roman" w:hAnsi="Times New Roman" w:cs="Times New Roman"/>
            <w:sz w:val="20"/>
            <w:szCs w:val="20"/>
          </w:rPr>
          <w:t>/</w:t>
        </w:r>
      </w:hyperlink>
      <w:r w:rsidRPr="00C317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AE320A" w14:textId="5CC27DA0" w:rsidR="00B46256" w:rsidRPr="00C31779" w:rsidRDefault="00B46256" w:rsidP="0025572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5A54B8" w14:textId="747EC0CF" w:rsidR="00B46256" w:rsidRPr="001231A7" w:rsidRDefault="00B46256" w:rsidP="00B46256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31A7">
        <w:rPr>
          <w:rFonts w:ascii="Times New Roman" w:hAnsi="Times New Roman" w:cs="Times New Roman"/>
          <w:b/>
          <w:sz w:val="20"/>
          <w:szCs w:val="20"/>
        </w:rPr>
        <w:t>Прием документов по оценке транспортного средства, оружия для вступления в наследство осуществляется в следующие дни:</w:t>
      </w:r>
    </w:p>
    <w:p w14:paraId="3DB7CD0B" w14:textId="5F60666B" w:rsidR="00B46256" w:rsidRPr="001231A7" w:rsidRDefault="00B46256" w:rsidP="00B462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31A7">
        <w:rPr>
          <w:rFonts w:ascii="Times New Roman" w:hAnsi="Times New Roman" w:cs="Times New Roman"/>
          <w:sz w:val="20"/>
          <w:szCs w:val="20"/>
        </w:rPr>
        <w:t>ВТОРНИК, ЧЕТВЕРГ – с 09.00 до 15.00, обед с 12.00 до 12.45 (кроме праздничных и выходных дней).</w:t>
      </w:r>
    </w:p>
    <w:p w14:paraId="1045FCB4" w14:textId="1A57C9CE" w:rsidR="00B46256" w:rsidRPr="001231A7" w:rsidRDefault="00B46256" w:rsidP="00B46256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31A7">
        <w:rPr>
          <w:rFonts w:ascii="Times New Roman" w:hAnsi="Times New Roman" w:cs="Times New Roman"/>
          <w:b/>
          <w:sz w:val="20"/>
          <w:szCs w:val="20"/>
        </w:rPr>
        <w:t>При себе иметь документы в оригиналах:</w:t>
      </w:r>
    </w:p>
    <w:p w14:paraId="09066C22" w14:textId="77777777" w:rsidR="00043BE9" w:rsidRPr="001231A7" w:rsidRDefault="00B46256" w:rsidP="00B4625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31A7">
        <w:rPr>
          <w:rFonts w:ascii="Times New Roman" w:hAnsi="Times New Roman" w:cs="Times New Roman"/>
          <w:sz w:val="20"/>
          <w:szCs w:val="20"/>
          <w:u w:val="single"/>
        </w:rPr>
        <w:t>Для оценки транспортного средства</w:t>
      </w:r>
      <w:r w:rsidR="00043BE9" w:rsidRPr="001231A7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7F1B8433" w14:textId="77777777" w:rsidR="00043BE9" w:rsidRPr="001231A7" w:rsidRDefault="00B46256" w:rsidP="001231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31A7">
        <w:rPr>
          <w:rFonts w:ascii="Times New Roman" w:hAnsi="Times New Roman" w:cs="Times New Roman"/>
          <w:sz w:val="20"/>
          <w:szCs w:val="20"/>
        </w:rPr>
        <w:t xml:space="preserve"> – свидетельство о смерти умершего собственника ТС, </w:t>
      </w:r>
    </w:p>
    <w:p w14:paraId="7B57E4D3" w14:textId="77777777" w:rsidR="00043BE9" w:rsidRPr="001231A7" w:rsidRDefault="00043BE9" w:rsidP="00B462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31A7">
        <w:rPr>
          <w:rFonts w:ascii="Times New Roman" w:hAnsi="Times New Roman" w:cs="Times New Roman"/>
          <w:sz w:val="20"/>
          <w:szCs w:val="20"/>
        </w:rPr>
        <w:t xml:space="preserve">- </w:t>
      </w:r>
      <w:r w:rsidR="00B46256" w:rsidRPr="001231A7">
        <w:rPr>
          <w:rFonts w:ascii="Times New Roman" w:hAnsi="Times New Roman" w:cs="Times New Roman"/>
          <w:sz w:val="20"/>
          <w:szCs w:val="20"/>
        </w:rPr>
        <w:t xml:space="preserve">свидетельство о регистрации ТС, </w:t>
      </w:r>
    </w:p>
    <w:p w14:paraId="7F7D9776" w14:textId="77777777" w:rsidR="00043BE9" w:rsidRPr="001231A7" w:rsidRDefault="00043BE9" w:rsidP="00B462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31A7">
        <w:rPr>
          <w:rFonts w:ascii="Times New Roman" w:hAnsi="Times New Roman" w:cs="Times New Roman"/>
          <w:sz w:val="20"/>
          <w:szCs w:val="20"/>
        </w:rPr>
        <w:t xml:space="preserve">- </w:t>
      </w:r>
      <w:r w:rsidR="00B46256" w:rsidRPr="001231A7">
        <w:rPr>
          <w:rFonts w:ascii="Times New Roman" w:hAnsi="Times New Roman" w:cs="Times New Roman"/>
          <w:sz w:val="20"/>
          <w:szCs w:val="20"/>
        </w:rPr>
        <w:t xml:space="preserve">паспорт транспортного средства (ПТС), </w:t>
      </w:r>
    </w:p>
    <w:p w14:paraId="34E5A71F" w14:textId="281F019B" w:rsidR="00B46256" w:rsidRPr="001231A7" w:rsidRDefault="00043BE9" w:rsidP="00B462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31A7">
        <w:rPr>
          <w:rFonts w:ascii="Times New Roman" w:hAnsi="Times New Roman" w:cs="Times New Roman"/>
          <w:sz w:val="20"/>
          <w:szCs w:val="20"/>
        </w:rPr>
        <w:t xml:space="preserve">- </w:t>
      </w:r>
      <w:r w:rsidR="00B46256" w:rsidRPr="001231A7">
        <w:rPr>
          <w:rFonts w:ascii="Times New Roman" w:hAnsi="Times New Roman" w:cs="Times New Roman"/>
          <w:sz w:val="20"/>
          <w:szCs w:val="20"/>
        </w:rPr>
        <w:t>паспорт заявителя</w:t>
      </w:r>
      <w:r w:rsidRPr="001231A7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_Hlk511915800"/>
      <w:r w:rsidRPr="001231A7">
        <w:rPr>
          <w:rFonts w:ascii="Times New Roman" w:hAnsi="Times New Roman" w:cs="Times New Roman"/>
          <w:sz w:val="20"/>
          <w:szCs w:val="20"/>
        </w:rPr>
        <w:t>(охранная система пропуска в организацию)</w:t>
      </w:r>
      <w:r w:rsidR="00B46256" w:rsidRPr="001231A7">
        <w:rPr>
          <w:rFonts w:ascii="Times New Roman" w:hAnsi="Times New Roman" w:cs="Times New Roman"/>
          <w:sz w:val="20"/>
          <w:szCs w:val="20"/>
        </w:rPr>
        <w:t>.</w:t>
      </w:r>
    </w:p>
    <w:bookmarkEnd w:id="2"/>
    <w:p w14:paraId="645DB92B" w14:textId="77777777" w:rsidR="00043BE9" w:rsidRPr="001231A7" w:rsidRDefault="00043BE9" w:rsidP="00B4625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31A7">
        <w:rPr>
          <w:rFonts w:ascii="Times New Roman" w:hAnsi="Times New Roman" w:cs="Times New Roman"/>
          <w:sz w:val="20"/>
          <w:szCs w:val="20"/>
          <w:u w:val="single"/>
        </w:rPr>
        <w:t>Для оценки оружия:</w:t>
      </w:r>
    </w:p>
    <w:p w14:paraId="55AA3250" w14:textId="77777777" w:rsidR="00043BE9" w:rsidRPr="001231A7" w:rsidRDefault="00043BE9" w:rsidP="00B462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31A7">
        <w:rPr>
          <w:rFonts w:ascii="Times New Roman" w:hAnsi="Times New Roman" w:cs="Times New Roman"/>
          <w:sz w:val="20"/>
          <w:szCs w:val="20"/>
        </w:rPr>
        <w:t xml:space="preserve"> – свидетельство о смерти умершего собственника, </w:t>
      </w:r>
    </w:p>
    <w:p w14:paraId="064509B3" w14:textId="77777777" w:rsidR="00043BE9" w:rsidRPr="001231A7" w:rsidRDefault="00043BE9" w:rsidP="00B462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31A7">
        <w:rPr>
          <w:rFonts w:ascii="Times New Roman" w:hAnsi="Times New Roman" w:cs="Times New Roman"/>
          <w:sz w:val="20"/>
          <w:szCs w:val="20"/>
        </w:rPr>
        <w:t xml:space="preserve">- акт об изъятии оружия полицией, </w:t>
      </w:r>
    </w:p>
    <w:p w14:paraId="6A348079" w14:textId="77777777" w:rsidR="00043BE9" w:rsidRPr="001231A7" w:rsidRDefault="00043BE9" w:rsidP="00B462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31A7">
        <w:rPr>
          <w:rFonts w:ascii="Times New Roman" w:hAnsi="Times New Roman" w:cs="Times New Roman"/>
          <w:sz w:val="20"/>
          <w:szCs w:val="20"/>
        </w:rPr>
        <w:t xml:space="preserve">- разрешение на оружие, </w:t>
      </w:r>
    </w:p>
    <w:p w14:paraId="0D7DEDDA" w14:textId="77777777" w:rsidR="00043BE9" w:rsidRPr="001231A7" w:rsidRDefault="00043BE9" w:rsidP="00B462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31A7">
        <w:rPr>
          <w:rFonts w:ascii="Times New Roman" w:hAnsi="Times New Roman" w:cs="Times New Roman"/>
          <w:sz w:val="20"/>
          <w:szCs w:val="20"/>
        </w:rPr>
        <w:t xml:space="preserve">- паспорт на оружие (если имеется), </w:t>
      </w:r>
    </w:p>
    <w:p w14:paraId="2F25E52D" w14:textId="30557728" w:rsidR="00043BE9" w:rsidRPr="001231A7" w:rsidRDefault="00043BE9" w:rsidP="00043B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31A7">
        <w:rPr>
          <w:rFonts w:ascii="Times New Roman" w:hAnsi="Times New Roman" w:cs="Times New Roman"/>
          <w:sz w:val="20"/>
          <w:szCs w:val="20"/>
        </w:rPr>
        <w:t>- паспорт заявителя (охранная система пропуска в организацию).</w:t>
      </w:r>
    </w:p>
    <w:p w14:paraId="660562BD" w14:textId="4A85499A" w:rsidR="00043BE9" w:rsidRPr="001231A7" w:rsidRDefault="00043BE9" w:rsidP="00B462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31A7">
        <w:rPr>
          <w:rFonts w:ascii="Times New Roman" w:hAnsi="Times New Roman" w:cs="Times New Roman"/>
          <w:sz w:val="20"/>
          <w:szCs w:val="20"/>
        </w:rPr>
        <w:tab/>
        <w:t>Если транспортных средств или оружий несколько единиц, то можно оплатить общей суммой в одной квитанции в любом банке (комиссия в банках разная).</w:t>
      </w:r>
    </w:p>
    <w:sectPr w:rsidR="00043BE9" w:rsidRPr="001231A7" w:rsidSect="000C27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92"/>
    <w:rsid w:val="00043BE9"/>
    <w:rsid w:val="000C2766"/>
    <w:rsid w:val="001231A7"/>
    <w:rsid w:val="001A6C75"/>
    <w:rsid w:val="00212045"/>
    <w:rsid w:val="00255726"/>
    <w:rsid w:val="0033266E"/>
    <w:rsid w:val="004110BF"/>
    <w:rsid w:val="0041438B"/>
    <w:rsid w:val="00677675"/>
    <w:rsid w:val="00721BE1"/>
    <w:rsid w:val="00772659"/>
    <w:rsid w:val="008B3CE0"/>
    <w:rsid w:val="00A65A29"/>
    <w:rsid w:val="00B46256"/>
    <w:rsid w:val="00BF5892"/>
    <w:rsid w:val="00C31779"/>
    <w:rsid w:val="00CD5D72"/>
    <w:rsid w:val="00D15D57"/>
    <w:rsid w:val="00DD16DC"/>
    <w:rsid w:val="00E6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DB43"/>
  <w15:chartTrackingRefBased/>
  <w15:docId w15:val="{3FFA9169-3D65-49B0-8E14-2CABABED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54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6054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6054E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E60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se72.ru/" TargetMode="External"/><Relationship Id="rId4" Type="http://schemas.openxmlformats.org/officeDocument/2006/relationships/hyperlink" Target="mailto:tyml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2018-04-19T10:52:00Z</cp:lastPrinted>
  <dcterms:created xsi:type="dcterms:W3CDTF">2018-03-13T08:38:00Z</dcterms:created>
  <dcterms:modified xsi:type="dcterms:W3CDTF">2019-02-07T08:35:00Z</dcterms:modified>
</cp:coreProperties>
</file>